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F2" w:rsidRDefault="00D579F2" w:rsidP="00D579F2">
      <w:pPr>
        <w:jc w:val="both"/>
        <w:rPr>
          <w:rFonts w:asciiTheme="minorBidi" w:hAnsiTheme="minorBidi" w:cstheme="minorBidi"/>
          <w:b/>
          <w:sz w:val="22"/>
          <w:szCs w:val="22"/>
          <w:u w:val="single"/>
        </w:rPr>
      </w:pPr>
      <w:r>
        <w:rPr>
          <w:rFonts w:asciiTheme="minorBidi" w:hAnsiTheme="minorBidi" w:cstheme="minorBidi"/>
          <w:b/>
          <w:sz w:val="22"/>
          <w:szCs w:val="22"/>
          <w:u w:val="single"/>
        </w:rPr>
        <w:t xml:space="preserve">Formularz rzeczowo-finansowy </w:t>
      </w:r>
    </w:p>
    <w:p w:rsidR="00D579F2" w:rsidRDefault="00D579F2" w:rsidP="00D579F2">
      <w:pPr>
        <w:jc w:val="both"/>
        <w:rPr>
          <w:rFonts w:asciiTheme="minorBidi" w:hAnsiTheme="minorBidi" w:cstheme="minorBidi"/>
          <w:b/>
          <w:sz w:val="22"/>
          <w:szCs w:val="22"/>
          <w:u w:val="single"/>
        </w:rPr>
      </w:pPr>
    </w:p>
    <w:p w:rsidR="00D579F2" w:rsidRDefault="00D579F2" w:rsidP="00D579F2">
      <w:pPr>
        <w:tabs>
          <w:tab w:val="center" w:pos="1704"/>
          <w:tab w:val="center" w:pos="7100"/>
        </w:tabs>
        <w:spacing w:line="300" w:lineRule="auto"/>
        <w:rPr>
          <w:rFonts w:ascii="Verdana" w:eastAsia="Calibri" w:hAnsi="Verdana" w:cstheme="minorHAnsi"/>
          <w:b/>
          <w:bCs/>
          <w:sz w:val="22"/>
          <w:szCs w:val="22"/>
        </w:rPr>
      </w:pPr>
    </w:p>
    <w:tbl>
      <w:tblPr>
        <w:tblStyle w:val="Tabela-Siatka"/>
        <w:tblW w:w="0" w:type="dxa"/>
        <w:tblLayout w:type="fixed"/>
        <w:tblLook w:val="04A0" w:firstRow="1" w:lastRow="0" w:firstColumn="1" w:lastColumn="0" w:noHBand="0" w:noVBand="1"/>
      </w:tblPr>
      <w:tblGrid>
        <w:gridCol w:w="583"/>
        <w:gridCol w:w="4941"/>
        <w:gridCol w:w="7796"/>
      </w:tblGrid>
      <w:tr w:rsidR="00D579F2" w:rsidTr="00D579F2">
        <w:trPr>
          <w:trHeight w:val="4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  <w:lang w:eastAsia="en-US"/>
              </w:rPr>
            </w:pPr>
            <w:r>
              <w:rPr>
                <w:rFonts w:ascii="Franklin Gothic Book" w:hAnsi="Franklin Gothic Book"/>
                <w:b/>
                <w:szCs w:val="20"/>
                <w:lang w:eastAsia="en-US"/>
              </w:rPr>
              <w:t>L.p.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>Nazwa zapotrzebowania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vertAlign w:val="superscript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>Wynagrodzenie ryczałtowe za okres trwania umowy[zł] netto</w:t>
            </w:r>
          </w:p>
        </w:tc>
      </w:tr>
      <w:tr w:rsidR="00D579F2" w:rsidTr="00D579F2">
        <w:trPr>
          <w:trHeight w:val="4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  <w:lang w:eastAsia="en-US"/>
              </w:rPr>
            </w:pPr>
            <w:r>
              <w:rPr>
                <w:rFonts w:ascii="Franklin Gothic Book" w:hAnsi="Franklin Gothic Book"/>
                <w:b/>
                <w:szCs w:val="20"/>
                <w:lang w:eastAsia="en-US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hAnsi="Franklin Gothic Book" w:cs="Arial"/>
                <w:sz w:val="20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eastAsia="en-US"/>
              </w:rPr>
              <w:t>Utrzymanie urządzeń – przeglądy, konserwacja, usuwanie usterek urządzeń dźwignicowych: dźwigi, suwnice, wciągniki, elektrowciągi, wciągarki, żurawie, rusztowania wiszące, przeciągarka wagonów, trawersy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Wynagrodzenie ryczałtowe za okres trwania umowy [zł] netto: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……………………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Wynagrodzenie ryczałtowe za okres trwania umowy netto zawiera: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Usługa: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………………….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Materiały pomocnicze: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………………..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Narzędzia i sprzęt: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…………………… zł</w:t>
            </w:r>
          </w:p>
        </w:tc>
      </w:tr>
      <w:tr w:rsidR="00D579F2" w:rsidTr="00D579F2">
        <w:trPr>
          <w:trHeight w:val="4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  <w:lang w:eastAsia="en-US"/>
              </w:rPr>
            </w:pPr>
            <w:r>
              <w:rPr>
                <w:rFonts w:ascii="Franklin Gothic Book" w:hAnsi="Franklin Gothic Book"/>
                <w:b/>
                <w:szCs w:val="20"/>
                <w:lang w:eastAsia="en-US"/>
              </w:rPr>
              <w:t>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hAnsi="Franklin Gothic Book" w:cs="Arial"/>
                <w:sz w:val="20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eastAsia="en-US"/>
              </w:rPr>
              <w:t>Pełnienie stałego dyżuru w celu usuwania awarii w urządzeniach dźwigowych w systemie pracy   4-ro brygadowej lub innej uzgodnionej odrębnie z Zamawiającym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 …………………. zł</w:t>
            </w:r>
          </w:p>
        </w:tc>
      </w:tr>
      <w:tr w:rsidR="00D579F2" w:rsidTr="00D579F2">
        <w:trPr>
          <w:trHeight w:val="4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  <w:lang w:eastAsia="en-US"/>
              </w:rPr>
            </w:pPr>
            <w:r>
              <w:rPr>
                <w:rFonts w:ascii="Franklin Gothic Book" w:hAnsi="Franklin Gothic Book"/>
                <w:b/>
                <w:szCs w:val="20"/>
                <w:lang w:eastAsia="en-US"/>
              </w:rPr>
              <w:t>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hAnsi="Franklin Gothic Book" w:cs="Arial"/>
                <w:sz w:val="20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 w:val="20"/>
                <w:szCs w:val="20"/>
                <w:lang w:eastAsia="en-US"/>
              </w:rPr>
              <w:t>Prowadzenie dokumentacji urządzeń podlegającej UDT (książki konserwacji)  oraz przygotowanie urządzeń dźwigowych do odbioru i udział w odbiorach UDT 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> ………………. zł</w:t>
            </w:r>
          </w:p>
        </w:tc>
      </w:tr>
      <w:tr w:rsidR="00D579F2" w:rsidTr="00D579F2">
        <w:trPr>
          <w:trHeight w:val="4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  <w:lang w:eastAsia="en-US"/>
              </w:rPr>
            </w:pPr>
            <w:r>
              <w:rPr>
                <w:rFonts w:ascii="Franklin Gothic Book" w:hAnsi="Franklin Gothic Book"/>
                <w:b/>
                <w:szCs w:val="20"/>
                <w:lang w:eastAsia="en-US"/>
              </w:rPr>
              <w:t>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autoSpaceDE w:val="0"/>
              <w:autoSpaceDN w:val="0"/>
              <w:spacing w:line="300" w:lineRule="atLeast"/>
              <w:jc w:val="both"/>
              <w:rPr>
                <w:rFonts w:ascii="Franklin Gothic Book" w:hAnsi="Franklin Gothic Book" w:cs="Arial"/>
                <w:sz w:val="20"/>
                <w:szCs w:val="20"/>
                <w:lang w:eastAsia="en-US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eastAsia="en-US"/>
              </w:rPr>
              <w:t>Obsługa systemu SAP w zakresie: zawiadomień, zleceń, poleceń, dopuszczeń, koordynacji w zakresie utrzymanie urządzeń dźwigowych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> ………………… zł</w:t>
            </w:r>
          </w:p>
        </w:tc>
      </w:tr>
    </w:tbl>
    <w:p w:rsidR="00D579F2" w:rsidRDefault="00D579F2" w:rsidP="00D579F2">
      <w:pPr>
        <w:tabs>
          <w:tab w:val="left" w:pos="3402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  <w:u w:val="single"/>
        </w:rPr>
      </w:pPr>
    </w:p>
    <w:tbl>
      <w:tblPr>
        <w:tblStyle w:val="Tabela-Siatka"/>
        <w:tblW w:w="0" w:type="dxa"/>
        <w:tblLayout w:type="fixed"/>
        <w:tblLook w:val="04A0" w:firstRow="1" w:lastRow="0" w:firstColumn="1" w:lastColumn="0" w:noHBand="0" w:noVBand="1"/>
      </w:tblPr>
      <w:tblGrid>
        <w:gridCol w:w="583"/>
        <w:gridCol w:w="1457"/>
        <w:gridCol w:w="1357"/>
        <w:gridCol w:w="1843"/>
        <w:gridCol w:w="1276"/>
        <w:gridCol w:w="7513"/>
      </w:tblGrid>
      <w:tr w:rsidR="00D579F2" w:rsidTr="00D579F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>II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  <w:lang w:eastAsia="en-US"/>
              </w:rPr>
            </w:pPr>
          </w:p>
        </w:tc>
        <w:tc>
          <w:tcPr>
            <w:tcW w:w="1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szCs w:val="20"/>
                <w:lang w:eastAsia="en-US"/>
              </w:rPr>
            </w:pPr>
            <w:r>
              <w:rPr>
                <w:rFonts w:ascii="Franklin Gothic Book" w:hAnsi="Franklin Gothic Book"/>
                <w:b/>
                <w:szCs w:val="20"/>
                <w:lang w:eastAsia="en-US"/>
              </w:rPr>
              <w:t>Usługi rozliczane powykonawczo</w:t>
            </w:r>
          </w:p>
        </w:tc>
      </w:tr>
      <w:tr w:rsidR="00D579F2" w:rsidTr="00D579F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lastRenderedPageBreak/>
              <w:t>L.p.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lang w:eastAsia="en-US"/>
              </w:rPr>
            </w:pPr>
            <w:r>
              <w:rPr>
                <w:rFonts w:ascii="Franklin Gothic Book" w:hAnsi="Franklin Gothic Book"/>
                <w:b/>
                <w:lang w:eastAsia="en-US"/>
              </w:rPr>
              <w:t>Nazwa zapotrzebowania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vertAlign w:val="superscript"/>
                <w:lang w:eastAsia="en-US"/>
              </w:rPr>
            </w:pPr>
            <w:r>
              <w:rPr>
                <w:rFonts w:ascii="Franklin Gothic Book" w:hAnsi="Franklin Gothic Book"/>
                <w:b/>
                <w:lang w:eastAsia="en-US"/>
              </w:rPr>
              <w:t>Rozliczane w oparciu o</w:t>
            </w:r>
            <w:r>
              <w:rPr>
                <w:rFonts w:ascii="Franklin Gothic Book" w:hAnsi="Franklin Gothic Book"/>
                <w:b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b/>
                <w:lang w:eastAsia="en-US"/>
              </w:rPr>
            </w:pPr>
            <w:r>
              <w:rPr>
                <w:rFonts w:ascii="Franklin Gothic Book" w:hAnsi="Franklin Gothic Book" w:cs="Arial"/>
                <w:b/>
                <w:lang w:eastAsia="en-US"/>
              </w:rPr>
              <w:t>Ilość rbg w okresie trwania umowy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b/>
                <w:lang w:eastAsia="en-US"/>
              </w:rPr>
            </w:pPr>
            <w:r>
              <w:rPr>
                <w:rFonts w:ascii="Franklin Gothic Book" w:hAnsi="Franklin Gothic Book" w:cs="Arial"/>
                <w:b/>
                <w:lang w:eastAsia="en-US"/>
              </w:rPr>
              <w:t>Stawka zł/rbg netto</w:t>
            </w:r>
          </w:p>
        </w:tc>
      </w:tr>
      <w:tr w:rsidR="00D579F2" w:rsidTr="00D579F2">
        <w:trPr>
          <w:trHeight w:val="161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>1</w:t>
            </w:r>
          </w:p>
        </w:tc>
        <w:tc>
          <w:tcPr>
            <w:tcW w:w="2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P</w:t>
            </w:r>
            <w:r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  <w:t>rowadzenie prac rozliczanych powykonawczo w zakresie, remontów planowych, usuwanie awarii wykraczających poza zakres ryczałtu, dźwigi, suwnice, wciągniki, elektrowciągi, wciągarki, żurawie,  przeciągarka wagonów, belki demagowe, trawersy i podtorza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 xml:space="preserve">Realizowane w dni robocze na I </w:t>
            </w:r>
            <w:proofErr w:type="spellStart"/>
            <w: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 xml:space="preserve"> II zmianie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- wg ZNP Zamawiającego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>1675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zł/rbg netto: ………….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zł/rbg netto zawiera: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Koszty osobowe: …………….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Materiały pomocnicze: ………….. zł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Sprzęt: …………… zł</w:t>
            </w:r>
          </w:p>
        </w:tc>
      </w:tr>
      <w:tr w:rsidR="00D579F2" w:rsidTr="00D579F2">
        <w:trPr>
          <w:trHeight w:val="51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F2" w:rsidRDefault="00D579F2">
            <w:pPr>
              <w:rPr>
                <w:rFonts w:ascii="Franklin Gothic Book" w:hAnsi="Franklin Gothic Book"/>
                <w:szCs w:val="20"/>
                <w:lang w:eastAsia="en-US"/>
              </w:rPr>
            </w:pPr>
          </w:p>
        </w:tc>
        <w:tc>
          <w:tcPr>
            <w:tcW w:w="14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F2" w:rsidRDefault="00D579F2">
            <w:pPr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- wg KNR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>1250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zł/rbg netto: ………….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zł/rbg netto zawiera: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Koszty osobowe: …………….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Materiały pomocnicze: ………….. zł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Sprzęt: ……………</w:t>
            </w:r>
          </w:p>
        </w:tc>
      </w:tr>
      <w:tr w:rsidR="00D579F2" w:rsidTr="00D579F2">
        <w:trPr>
          <w:trHeight w:val="16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F2" w:rsidRDefault="00D579F2">
            <w:pPr>
              <w:rPr>
                <w:rFonts w:ascii="Franklin Gothic Book" w:hAnsi="Franklin Gothic Book"/>
                <w:szCs w:val="20"/>
                <w:lang w:eastAsia="en-US"/>
              </w:rPr>
            </w:pPr>
          </w:p>
        </w:tc>
        <w:tc>
          <w:tcPr>
            <w:tcW w:w="14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F2" w:rsidRDefault="00D579F2">
            <w:pPr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- wg kalkulacji indywidualnych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>2667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zł/rbg netto: ………….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zł/rbg netto zawiera: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Koszty osobowe: …………….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Materiały pomocnicze: ………….. zł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Sprzęt: ……………</w:t>
            </w:r>
          </w:p>
        </w:tc>
      </w:tr>
      <w:tr w:rsidR="00D579F2" w:rsidTr="00D579F2">
        <w:trPr>
          <w:trHeight w:val="16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F2" w:rsidRDefault="00D579F2">
            <w:pPr>
              <w:rPr>
                <w:rFonts w:ascii="Franklin Gothic Book" w:hAnsi="Franklin Gothic Book"/>
                <w:szCs w:val="20"/>
                <w:lang w:eastAsia="en-US"/>
              </w:rPr>
            </w:pPr>
          </w:p>
        </w:tc>
        <w:tc>
          <w:tcPr>
            <w:tcW w:w="14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F2" w:rsidRDefault="00D579F2">
            <w:pPr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 xml:space="preserve">- </w:t>
            </w:r>
            <w:r>
              <w:rPr>
                <w:rFonts w:ascii="Franklin Gothic Book" w:hAnsi="Franklin Gothic Book" w:cs="Arial"/>
                <w:iCs/>
                <w:kern w:val="20"/>
                <w:lang w:eastAsia="en-US"/>
              </w:rPr>
              <w:t>wg rzeczywistego czasu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>1083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zł/rbg netto: ………….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zł/rbg netto zawiera: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Koszty osobowe: …………….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Materiały pomocnicze: ………….. zł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lastRenderedPageBreak/>
              <w:t>Sprzęt: ……………</w:t>
            </w:r>
          </w:p>
        </w:tc>
      </w:tr>
      <w:tr w:rsidR="00D579F2" w:rsidTr="00D579F2">
        <w:trPr>
          <w:trHeight w:val="19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P</w:t>
            </w:r>
            <w:r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  <w:t>rowadzenie prac rozliczanych powykonawczo w zakresie, remontów planowych, usuwanie awarii wykraczających poza zakres ryczałtu, dźwigi, suwnice, wciągniki, elektrowciągi, wciągarki, żurawie,  przeciągarka wagonów, belki demagowe, trawersy i podtorza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Realizowane na III zmianie oraz w dni wolne i święta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wg ZNP Zamawiającego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>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zł/rbg netto: ………….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zł/rbg netto zawiera: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Koszty osobowe: …………….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Materiały pomocnicze: ………….. zł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Sprzęt: ……………</w:t>
            </w:r>
          </w:p>
        </w:tc>
      </w:tr>
      <w:tr w:rsidR="00D579F2" w:rsidTr="00D579F2">
        <w:trPr>
          <w:trHeight w:val="191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F2" w:rsidRDefault="00D579F2">
            <w:pPr>
              <w:rPr>
                <w:rFonts w:ascii="Franklin Gothic Book" w:hAnsi="Franklin Gothic Book"/>
                <w:szCs w:val="20"/>
                <w:lang w:eastAsia="en-US"/>
              </w:rPr>
            </w:pPr>
          </w:p>
        </w:tc>
        <w:tc>
          <w:tcPr>
            <w:tcW w:w="14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F2" w:rsidRDefault="00D579F2">
            <w:pPr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- wg KNR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zł/rbg netto: ………….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zł/rbg netto zawiera: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Koszty osobowe: …………….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Materiały pomocnicze: ………….. zł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Sprzęt: ……………</w:t>
            </w:r>
          </w:p>
        </w:tc>
      </w:tr>
      <w:tr w:rsidR="00D579F2" w:rsidTr="00D579F2">
        <w:trPr>
          <w:trHeight w:val="191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F2" w:rsidRDefault="00D579F2">
            <w:pPr>
              <w:rPr>
                <w:rFonts w:ascii="Franklin Gothic Book" w:hAnsi="Franklin Gothic Book"/>
                <w:szCs w:val="20"/>
                <w:lang w:eastAsia="en-US"/>
              </w:rPr>
            </w:pPr>
          </w:p>
        </w:tc>
        <w:tc>
          <w:tcPr>
            <w:tcW w:w="14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F2" w:rsidRDefault="00D579F2">
            <w:pPr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- wg kalkulacji indywidualnych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>250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zł/rbg netto: ………….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zł/rbg netto zawiera: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Koszty osobowe: …………….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Materiały pomocnicze: ………….. zł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Sprzęt: ……………</w:t>
            </w:r>
          </w:p>
        </w:tc>
      </w:tr>
      <w:tr w:rsidR="00D579F2" w:rsidTr="00D579F2">
        <w:trPr>
          <w:trHeight w:val="191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F2" w:rsidRDefault="00D579F2">
            <w:pPr>
              <w:rPr>
                <w:rFonts w:ascii="Franklin Gothic Book" w:hAnsi="Franklin Gothic Book"/>
                <w:szCs w:val="20"/>
                <w:lang w:eastAsia="en-US"/>
              </w:rPr>
            </w:pPr>
          </w:p>
        </w:tc>
        <w:tc>
          <w:tcPr>
            <w:tcW w:w="14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F2" w:rsidRDefault="00D579F2">
            <w:pPr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Cs w:val="20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 xml:space="preserve">- </w:t>
            </w:r>
            <w:r>
              <w:rPr>
                <w:rFonts w:ascii="Franklin Gothic Book" w:hAnsi="Franklin Gothic Book" w:cs="Arial"/>
                <w:iCs/>
                <w:kern w:val="20"/>
                <w:lang w:eastAsia="en-US"/>
              </w:rPr>
              <w:t>wg rzeczywistego czasu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>75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zł/rbg netto: ………….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zł/rbg netto zawiera: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Koszty osobowe: …………….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Materiały pomocnicze: ………….. zł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Sprzęt: ……………</w:t>
            </w:r>
          </w:p>
        </w:tc>
      </w:tr>
      <w:tr w:rsidR="00D579F2" w:rsidTr="00D579F2">
        <w:trPr>
          <w:trHeight w:val="1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>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</w:pPr>
            <w:r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  <w:t>Montaż i obsługa (własnych) rusztowań wiszących</w:t>
            </w:r>
            <w:r>
              <w:rPr>
                <w:lang w:eastAsia="en-US"/>
              </w:rPr>
              <w:t xml:space="preserve"> </w:t>
            </w:r>
            <w:r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  <w:t xml:space="preserve">i rusztowania elektrycznego wiszącego </w:t>
            </w:r>
            <w:r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  <w:lastRenderedPageBreak/>
              <w:t>będącego własnością Zamawiającego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 xml:space="preserve">Realizowane w dni robocze na I </w:t>
            </w:r>
            <w:proofErr w:type="spellStart"/>
            <w: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i</w:t>
            </w:r>
            <w:proofErr w:type="spellEnd"/>
            <w: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 xml:space="preserve"> II zmianie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lastRenderedPageBreak/>
              <w:t>wg ZNP Zamawiającego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 xml:space="preserve">                 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>1000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zł/rbg netto: ………….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zł/rbg netto zawiera: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Koszty osobowe: …………….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Materiały pomocnicze: ………….. zł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Sprzęt: ……………</w:t>
            </w:r>
          </w:p>
        </w:tc>
      </w:tr>
      <w:tr w:rsidR="00D579F2" w:rsidTr="00D579F2">
        <w:trPr>
          <w:trHeight w:val="137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>4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</w:pPr>
            <w:r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  <w:t>Montaż i obsługa (własnych) rusztowań wiszących</w:t>
            </w:r>
            <w:r>
              <w:rPr>
                <w:lang w:eastAsia="en-US"/>
              </w:rPr>
              <w:t xml:space="preserve"> </w:t>
            </w:r>
            <w:r>
              <w:rPr>
                <w:rFonts w:ascii="Franklin Gothic Book" w:eastAsia="Calibri" w:hAnsi="Franklin Gothic Book" w:cs="Arial"/>
                <w:sz w:val="22"/>
                <w:szCs w:val="22"/>
                <w:lang w:eastAsia="en-US"/>
              </w:rPr>
              <w:t>i rusztowania elektrycznego wiszącego będącego własnością Zamawiającego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Realizowane na III zmianie oraz w dni wolne i święta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wg ZNP Zamawiającego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 xml:space="preserve">                  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>1400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zł/rbg netto: ………….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zł/rbg netto zawiera: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Koszty osobowe: …………….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Materiały pomocnicze: ………….. zł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Sprzęt: ……………</w:t>
            </w:r>
          </w:p>
        </w:tc>
      </w:tr>
      <w:tr w:rsidR="00D579F2" w:rsidTr="00D579F2">
        <w:trPr>
          <w:trHeight w:val="1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>5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  <w:lang w:eastAsia="en-US"/>
              </w:rPr>
              <w:t>Prace alpinistyczne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Wg rzeczywistego czasu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>667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zł/rbg netto: ………….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Stawka zł/rbg netto zawiera: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Koszty osobowe: ……………. zł</w:t>
            </w:r>
          </w:p>
          <w:p w:rsidR="00D579F2" w:rsidRDefault="00D579F2">
            <w:pPr>
              <w:tabs>
                <w:tab w:val="left" w:pos="3402"/>
              </w:tabs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Materiały pomocnicze: ………….. zł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Sprzęt: ……………</w:t>
            </w:r>
          </w:p>
        </w:tc>
      </w:tr>
      <w:tr w:rsidR="00D579F2" w:rsidTr="00D579F2">
        <w:trPr>
          <w:trHeight w:val="1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</w:tc>
      </w:tr>
      <w:tr w:rsidR="00D579F2" w:rsidTr="00D579F2">
        <w:trPr>
          <w:trHeight w:val="1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Wielkość w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</w:tc>
      </w:tr>
      <w:tr w:rsidR="00D579F2" w:rsidTr="00D579F2">
        <w:trPr>
          <w:trHeight w:val="1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>6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Koszty zakupu materiałów i</w:t>
            </w:r>
          </w:p>
          <w:p w:rsidR="00D579F2" w:rsidRDefault="00D579F2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części zamiennych (za</w:t>
            </w:r>
          </w:p>
          <w:p w:rsidR="00D579F2" w:rsidRDefault="00D579F2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wyjątkiem materiałów</w:t>
            </w:r>
          </w:p>
          <w:p w:rsidR="00D579F2" w:rsidRDefault="00D579F2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wielkogabarytowych,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sypkich)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</w:tc>
      </w:tr>
      <w:tr w:rsidR="00D579F2" w:rsidTr="00D579F2">
        <w:trPr>
          <w:trHeight w:val="1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>7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Koszty zakupów</w:t>
            </w:r>
          </w:p>
          <w:p w:rsidR="00D579F2" w:rsidRDefault="00D579F2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lastRenderedPageBreak/>
              <w:t>materiałów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wielkogabarytowych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</w:tc>
      </w:tr>
      <w:tr w:rsidR="00D579F2" w:rsidTr="00D579F2">
        <w:trPr>
          <w:trHeight w:val="1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>8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Koszty zakupu materiałów</w:t>
            </w:r>
          </w:p>
          <w:p w:rsidR="00D579F2" w:rsidRDefault="00D579F2">
            <w:pPr>
              <w:tabs>
                <w:tab w:val="left" w:pos="3402"/>
              </w:tabs>
              <w:jc w:val="both"/>
              <w:rPr>
                <w:rFonts w:ascii="Franklin Gothic Book" w:hAnsi="Franklin Gothic Book" w:cs="Arial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sypkich (piasek, żwir,</w:t>
            </w:r>
          </w:p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lang w:eastAsia="en-US"/>
              </w:rPr>
              <w:t>tłuczeń, ścierniwa)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</w:tc>
      </w:tr>
      <w:tr w:rsidR="00D579F2" w:rsidTr="00D579F2">
        <w:trPr>
          <w:trHeight w:val="1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>9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wartość materiałów i części zamiennych w okresie trwania umowy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F2" w:rsidRDefault="00D579F2">
            <w:pPr>
              <w:tabs>
                <w:tab w:val="left" w:pos="3402"/>
              </w:tabs>
              <w:spacing w:line="360" w:lineRule="auto"/>
              <w:rPr>
                <w:rFonts w:ascii="Franklin Gothic Book" w:hAnsi="Franklin Gothic Book"/>
                <w:szCs w:val="20"/>
                <w:lang w:eastAsia="en-US"/>
              </w:rPr>
            </w:pPr>
            <w:r>
              <w:rPr>
                <w:rFonts w:ascii="Franklin Gothic Book" w:hAnsi="Franklin Gothic Book"/>
                <w:szCs w:val="20"/>
                <w:lang w:eastAsia="en-US"/>
              </w:rPr>
              <w:t xml:space="preserve"> 492 028,34 zł</w:t>
            </w:r>
          </w:p>
        </w:tc>
      </w:tr>
    </w:tbl>
    <w:p w:rsidR="00354992" w:rsidRPr="00D579F2" w:rsidRDefault="00354992" w:rsidP="00D579F2">
      <w:bookmarkStart w:id="0" w:name="_GoBack"/>
      <w:bookmarkEnd w:id="0"/>
    </w:p>
    <w:sectPr w:rsidR="00354992" w:rsidRPr="00D579F2" w:rsidSect="00D465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AF"/>
    <w:rsid w:val="00354992"/>
    <w:rsid w:val="00D465AF"/>
    <w:rsid w:val="00D5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8AC0"/>
  <w15:chartTrackingRefBased/>
  <w15:docId w15:val="{F7851CB3-BFA0-4B71-907D-636C7930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4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 Leszek</dc:creator>
  <cp:keywords/>
  <dc:description/>
  <cp:lastModifiedBy>Madej Leszek</cp:lastModifiedBy>
  <cp:revision>2</cp:revision>
  <dcterms:created xsi:type="dcterms:W3CDTF">2021-08-24T04:37:00Z</dcterms:created>
  <dcterms:modified xsi:type="dcterms:W3CDTF">2021-08-26T04:57:00Z</dcterms:modified>
</cp:coreProperties>
</file>